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175"/>
        <w:gridCol w:w="1713"/>
      </w:tblGrid>
      <w:tr w:rsidR="00BE2425" w:rsidRPr="00B4732A" w:rsidTr="00B4732A">
        <w:trPr>
          <w:tblHeader/>
        </w:trPr>
        <w:tc>
          <w:tcPr>
            <w:tcW w:w="1725" w:type="dxa"/>
          </w:tcPr>
          <w:p w:rsidR="00BE2425" w:rsidRPr="00B4732A" w:rsidRDefault="00BE2425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B4732A" w:rsidRDefault="005B43B4" w:rsidP="00BE2425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B4732A">
              <w:rPr>
                <w:rFonts w:cs="Arial"/>
                <w:i/>
                <w:sz w:val="22"/>
                <w:szCs w:val="22"/>
              </w:rPr>
              <w:t xml:space="preserve"> and 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Reconstruction</w:t>
            </w:r>
          </w:p>
        </w:tc>
      </w:tr>
      <w:tr w:rsidR="00BE2425" w:rsidRPr="00B4732A" w:rsidTr="00B4732A">
        <w:tc>
          <w:tcPr>
            <w:tcW w:w="1725" w:type="dxa"/>
          </w:tcPr>
          <w:p w:rsidR="00BE2425" w:rsidRDefault="0081793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Theatre Company</w:t>
            </w:r>
          </w:p>
          <w:p w:rsidR="00817939" w:rsidRPr="00B4732A" w:rsidRDefault="00817939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Prof Richard Fotheringham (Chair)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Kent Beasley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Penny Everingham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Sharyn Ghidella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Yaron Lifschitz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Terence O’Dwyer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Michael Cottier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Erin Feros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Nathan Jarro</w:t>
            </w:r>
          </w:p>
          <w:p w:rsidR="00CC6D19" w:rsidRDefault="00CC6D1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Karl Morris</w:t>
            </w:r>
          </w:p>
          <w:p w:rsidR="00BE2425" w:rsidRDefault="0081793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Julieanne Alroe</w:t>
            </w:r>
          </w:p>
          <w:p w:rsidR="00817939" w:rsidRDefault="0081793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Edna Mellish</w:t>
            </w:r>
          </w:p>
          <w:p w:rsidR="00CC6D19" w:rsidRPr="00B4732A" w:rsidRDefault="00CC6D19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BE2425" w:rsidRPr="00B4732A" w:rsidRDefault="00817939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27 March 2011 to 19 May 2013</w:t>
            </w:r>
          </w:p>
        </w:tc>
      </w:tr>
      <w:tr w:rsidR="005B43B4" w:rsidRPr="00B4732A" w:rsidTr="00B4732A">
        <w:tc>
          <w:tcPr>
            <w:tcW w:w="8613" w:type="dxa"/>
            <w:gridSpan w:val="3"/>
          </w:tcPr>
          <w:p w:rsidR="005B43B4" w:rsidRPr="00B4732A" w:rsidRDefault="005B43B4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Deputy Premier and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Attorney-General, Minister for Local Government and Special Minister of State</w:t>
            </w:r>
          </w:p>
        </w:tc>
      </w:tr>
      <w:tr w:rsidR="005B43B4" w:rsidRPr="00B4732A" w:rsidTr="00B4732A">
        <w:tc>
          <w:tcPr>
            <w:tcW w:w="1725" w:type="dxa"/>
          </w:tcPr>
          <w:p w:rsidR="005B43B4" w:rsidRDefault="00245307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Appeal Costs Board</w:t>
            </w:r>
          </w:p>
          <w:p w:rsidR="00245307" w:rsidRPr="00B4732A" w:rsidRDefault="00245307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5B43B4" w:rsidRPr="00B4732A" w:rsidRDefault="00B557B2" w:rsidP="00EA3E2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David North SC</w:t>
            </w:r>
          </w:p>
        </w:tc>
        <w:tc>
          <w:tcPr>
            <w:tcW w:w="1713" w:type="dxa"/>
          </w:tcPr>
          <w:p w:rsidR="005B43B4" w:rsidRDefault="00B557B2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9 March 2011 to 8 March 2014</w:t>
            </w:r>
          </w:p>
          <w:p w:rsidR="00B557B2" w:rsidRPr="00B4732A" w:rsidRDefault="00B557B2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1F3260" w:rsidRPr="00B4732A" w:rsidTr="00B4732A">
        <w:tc>
          <w:tcPr>
            <w:tcW w:w="8613" w:type="dxa"/>
            <w:gridSpan w:val="3"/>
          </w:tcPr>
          <w:p w:rsidR="001F3260" w:rsidRPr="00B4732A" w:rsidRDefault="00B06CBA" w:rsidP="00EB4E27">
            <w:pPr>
              <w:rPr>
                <w:rFonts w:cs="Arial"/>
                <w:sz w:val="22"/>
                <w:szCs w:val="22"/>
              </w:rPr>
            </w:pPr>
            <w:r w:rsidRPr="00B4732A">
              <w:rPr>
                <w:rFonts w:cs="Arial"/>
                <w:i/>
                <w:sz w:val="22"/>
                <w:szCs w:val="22"/>
              </w:rPr>
              <w:t xml:space="preserve">Minister for </w:t>
            </w:r>
            <w:r w:rsidR="00EB4E27" w:rsidRPr="00B4732A">
              <w:rPr>
                <w:rFonts w:cs="Arial"/>
                <w:i/>
                <w:sz w:val="22"/>
                <w:szCs w:val="22"/>
              </w:rPr>
              <w:t>Education and Industrial Relations</w:t>
            </w:r>
          </w:p>
        </w:tc>
      </w:tr>
      <w:tr w:rsidR="00FC7901" w:rsidRPr="00B4732A" w:rsidTr="00FC7901">
        <w:tc>
          <w:tcPr>
            <w:tcW w:w="1725" w:type="dxa"/>
          </w:tcPr>
          <w:p w:rsidR="00FC7901" w:rsidRDefault="00FC7901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Queensland Workplace Rights Ombudsman</w:t>
            </w:r>
          </w:p>
          <w:p w:rsidR="00FC7901" w:rsidRPr="00B4732A" w:rsidRDefault="00FC7901" w:rsidP="00FC79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C7901" w:rsidRPr="00B4732A" w:rsidRDefault="00FC7901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Donald Brown</w:t>
            </w:r>
          </w:p>
        </w:tc>
        <w:tc>
          <w:tcPr>
            <w:tcW w:w="1713" w:type="dxa"/>
          </w:tcPr>
          <w:p w:rsidR="00FC7901" w:rsidRPr="00B4732A" w:rsidRDefault="00FC7901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1 April 2011 to 31 December 2011</w:t>
            </w:r>
          </w:p>
        </w:tc>
      </w:tr>
      <w:tr w:rsidR="00FC7901" w:rsidRPr="00B4732A" w:rsidTr="00FC7901">
        <w:tc>
          <w:tcPr>
            <w:tcW w:w="1725" w:type="dxa"/>
          </w:tcPr>
          <w:p w:rsidR="00FC7901" w:rsidRDefault="00FC7901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Non-State Schools Accreditation Board</w:t>
            </w:r>
          </w:p>
          <w:p w:rsidR="00FC7901" w:rsidRPr="00B4732A" w:rsidRDefault="00FC7901" w:rsidP="00FC790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FC7901" w:rsidRPr="00B4732A" w:rsidRDefault="006A0970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David Robertson</w:t>
            </w:r>
          </w:p>
        </w:tc>
        <w:tc>
          <w:tcPr>
            <w:tcW w:w="1713" w:type="dxa"/>
          </w:tcPr>
          <w:p w:rsidR="00FC7901" w:rsidRPr="00B4732A" w:rsidRDefault="006A0970" w:rsidP="00FC790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24 March 2011 to 2 December 2013</w:t>
            </w:r>
          </w:p>
        </w:tc>
      </w:tr>
      <w:tr w:rsidR="001F3260" w:rsidRPr="00B4732A" w:rsidTr="00B4732A">
        <w:tc>
          <w:tcPr>
            <w:tcW w:w="1725" w:type="dxa"/>
          </w:tcPr>
          <w:p w:rsidR="00FC7901" w:rsidRDefault="00FC7901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Non-State Schools </w:t>
            </w:r>
            <w:r w:rsidR="006A0970">
              <w:rPr>
                <w:rFonts w:cs="Arial"/>
                <w:sz w:val="22"/>
                <w:szCs w:val="22"/>
              </w:rPr>
              <w:t>Eligibility for Government Funding Committee</w:t>
            </w:r>
          </w:p>
          <w:p w:rsidR="00FC7901" w:rsidRPr="00B4732A" w:rsidRDefault="00FC7901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75" w:type="dxa"/>
          </w:tcPr>
          <w:p w:rsidR="001F3260" w:rsidRDefault="006A097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Allan Guse</w:t>
            </w:r>
          </w:p>
          <w:p w:rsidR="006A0970" w:rsidRPr="00B4732A" w:rsidRDefault="006A097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Ms Pamela Betts</w:t>
            </w:r>
          </w:p>
        </w:tc>
        <w:tc>
          <w:tcPr>
            <w:tcW w:w="1713" w:type="dxa"/>
          </w:tcPr>
          <w:p w:rsidR="001F3260" w:rsidRPr="00B4732A" w:rsidRDefault="006A097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From 24 March 2011 to 2 December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0C" w:rsidRDefault="0016600C">
      <w:r>
        <w:separator/>
      </w:r>
    </w:p>
  </w:endnote>
  <w:endnote w:type="continuationSeparator" w:id="0">
    <w:p w:rsidR="0016600C" w:rsidRDefault="001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01" w:rsidRDefault="00FC7901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0BA2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0C" w:rsidRDefault="0016600C">
      <w:r>
        <w:separator/>
      </w:r>
    </w:p>
  </w:footnote>
  <w:footnote w:type="continuationSeparator" w:id="0">
    <w:p w:rsidR="0016600C" w:rsidRDefault="00166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01" w:rsidRDefault="00FC7901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March 2011</w:t>
    </w:r>
    <w:r w:rsidRPr="0087612B">
      <w:rPr>
        <w:b/>
        <w:sz w:val="24"/>
        <w:szCs w:val="24"/>
        <w:u w:val="single"/>
      </w:rPr>
      <w:t xml:space="preserve"> </w:t>
    </w:r>
  </w:p>
  <w:p w:rsidR="00FC7901" w:rsidRDefault="00FC7901" w:rsidP="00B7422C">
    <w:pPr>
      <w:pStyle w:val="Header"/>
      <w:rPr>
        <w:b/>
        <w:sz w:val="24"/>
        <w:szCs w:val="24"/>
        <w:u w:val="single"/>
      </w:rPr>
    </w:pPr>
  </w:p>
  <w:p w:rsidR="00FC7901" w:rsidRPr="00B7422C" w:rsidRDefault="00FC7901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FC7901" w:rsidRPr="00B7422C" w:rsidRDefault="00FC7901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E0"/>
    <w:rsid w:val="00012AF2"/>
    <w:rsid w:val="00014B6D"/>
    <w:rsid w:val="00027DC4"/>
    <w:rsid w:val="00033B54"/>
    <w:rsid w:val="00037F2E"/>
    <w:rsid w:val="00047972"/>
    <w:rsid w:val="00057068"/>
    <w:rsid w:val="0006319C"/>
    <w:rsid w:val="000B03CE"/>
    <w:rsid w:val="000D7124"/>
    <w:rsid w:val="0010335D"/>
    <w:rsid w:val="001042D4"/>
    <w:rsid w:val="00110B8A"/>
    <w:rsid w:val="00137FBF"/>
    <w:rsid w:val="00146278"/>
    <w:rsid w:val="00155B65"/>
    <w:rsid w:val="0016600C"/>
    <w:rsid w:val="0016778E"/>
    <w:rsid w:val="001A5E8F"/>
    <w:rsid w:val="001B5A3F"/>
    <w:rsid w:val="001C261D"/>
    <w:rsid w:val="001F3260"/>
    <w:rsid w:val="00211267"/>
    <w:rsid w:val="0021391B"/>
    <w:rsid w:val="00245307"/>
    <w:rsid w:val="002879A3"/>
    <w:rsid w:val="002A419A"/>
    <w:rsid w:val="002B5292"/>
    <w:rsid w:val="002C47C3"/>
    <w:rsid w:val="002F11D1"/>
    <w:rsid w:val="00327AD7"/>
    <w:rsid w:val="00376458"/>
    <w:rsid w:val="00384ADD"/>
    <w:rsid w:val="00392123"/>
    <w:rsid w:val="003B32F8"/>
    <w:rsid w:val="003C2A9A"/>
    <w:rsid w:val="003D2B4D"/>
    <w:rsid w:val="003D63EB"/>
    <w:rsid w:val="003D67E0"/>
    <w:rsid w:val="003F4E49"/>
    <w:rsid w:val="003F647D"/>
    <w:rsid w:val="004132AC"/>
    <w:rsid w:val="004241B7"/>
    <w:rsid w:val="0043027A"/>
    <w:rsid w:val="00431D33"/>
    <w:rsid w:val="0043344F"/>
    <w:rsid w:val="004552A6"/>
    <w:rsid w:val="00463401"/>
    <w:rsid w:val="00505F6B"/>
    <w:rsid w:val="005104EE"/>
    <w:rsid w:val="0053470B"/>
    <w:rsid w:val="00542A07"/>
    <w:rsid w:val="00547435"/>
    <w:rsid w:val="00574438"/>
    <w:rsid w:val="00594DBB"/>
    <w:rsid w:val="005B43B4"/>
    <w:rsid w:val="005E08E5"/>
    <w:rsid w:val="005F578E"/>
    <w:rsid w:val="005F63CE"/>
    <w:rsid w:val="00607D99"/>
    <w:rsid w:val="006109E6"/>
    <w:rsid w:val="00610ADB"/>
    <w:rsid w:val="00647D6D"/>
    <w:rsid w:val="00673570"/>
    <w:rsid w:val="00674726"/>
    <w:rsid w:val="0068507D"/>
    <w:rsid w:val="006A0970"/>
    <w:rsid w:val="006C5509"/>
    <w:rsid w:val="006E0CE4"/>
    <w:rsid w:val="00707B12"/>
    <w:rsid w:val="00733D2F"/>
    <w:rsid w:val="007404E2"/>
    <w:rsid w:val="00751A4A"/>
    <w:rsid w:val="007701C4"/>
    <w:rsid w:val="00781DD0"/>
    <w:rsid w:val="0078715C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17939"/>
    <w:rsid w:val="00866EB1"/>
    <w:rsid w:val="00867FB3"/>
    <w:rsid w:val="008854E8"/>
    <w:rsid w:val="008A269B"/>
    <w:rsid w:val="008C5F4D"/>
    <w:rsid w:val="008F1BF4"/>
    <w:rsid w:val="008F7C5D"/>
    <w:rsid w:val="00903A87"/>
    <w:rsid w:val="00937174"/>
    <w:rsid w:val="009800A2"/>
    <w:rsid w:val="009A295D"/>
    <w:rsid w:val="009A50AC"/>
    <w:rsid w:val="009A7CFF"/>
    <w:rsid w:val="009C7080"/>
    <w:rsid w:val="009E2351"/>
    <w:rsid w:val="00A129F1"/>
    <w:rsid w:val="00A94C3F"/>
    <w:rsid w:val="00AA3595"/>
    <w:rsid w:val="00AA6EE0"/>
    <w:rsid w:val="00AB2F9C"/>
    <w:rsid w:val="00AD1602"/>
    <w:rsid w:val="00B06CBA"/>
    <w:rsid w:val="00B11B2E"/>
    <w:rsid w:val="00B24547"/>
    <w:rsid w:val="00B27203"/>
    <w:rsid w:val="00B36D34"/>
    <w:rsid w:val="00B4732A"/>
    <w:rsid w:val="00B52B18"/>
    <w:rsid w:val="00B557B2"/>
    <w:rsid w:val="00B7422C"/>
    <w:rsid w:val="00B80BA2"/>
    <w:rsid w:val="00B83DD1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C6D19"/>
    <w:rsid w:val="00CE2839"/>
    <w:rsid w:val="00CE695C"/>
    <w:rsid w:val="00D040D8"/>
    <w:rsid w:val="00D04629"/>
    <w:rsid w:val="00D137F3"/>
    <w:rsid w:val="00D40461"/>
    <w:rsid w:val="00DA09A9"/>
    <w:rsid w:val="00DB5340"/>
    <w:rsid w:val="00DB7427"/>
    <w:rsid w:val="00DD7849"/>
    <w:rsid w:val="00DF44A1"/>
    <w:rsid w:val="00E409BF"/>
    <w:rsid w:val="00E80522"/>
    <w:rsid w:val="00E9256B"/>
    <w:rsid w:val="00EA110D"/>
    <w:rsid w:val="00EA3E27"/>
    <w:rsid w:val="00EB084D"/>
    <w:rsid w:val="00EB4E27"/>
    <w:rsid w:val="00EB5D74"/>
    <w:rsid w:val="00EE5234"/>
    <w:rsid w:val="00F04901"/>
    <w:rsid w:val="00F10DB5"/>
    <w:rsid w:val="00F12845"/>
    <w:rsid w:val="00F30692"/>
    <w:rsid w:val="00F33000"/>
    <w:rsid w:val="00F8525D"/>
    <w:rsid w:val="00F92EBF"/>
    <w:rsid w:val="00F96A96"/>
    <w:rsid w:val="00FA121E"/>
    <w:rsid w:val="00FC05A1"/>
    <w:rsid w:val="00FC790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832</Characters>
  <Application>Microsoft Office Word</Application>
  <DocSecurity>0</DocSecurity>
  <Lines>71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953</CharactersWithSpaces>
  <SharedDoc>false</SharedDoc>
  <HyperlinkBase>https://www.cabinet.qld.gov.au/documents/2011/Mar/Significant Appointments - March 2011/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2008-07-17T07:45:00Z</cp:lastPrinted>
  <dcterms:created xsi:type="dcterms:W3CDTF">2017-10-24T23:07:00Z</dcterms:created>
  <dcterms:modified xsi:type="dcterms:W3CDTF">2018-03-06T01:09:00Z</dcterms:modified>
  <cp:category>Significant_Appointments</cp:category>
</cp:coreProperties>
</file>